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372"/>
      </w:tblGrid>
      <w:tr w:rsidR="00006600">
        <w:trPr>
          <w:trHeight w:val="3829"/>
        </w:trPr>
        <w:tc>
          <w:tcPr>
            <w:tcW w:w="9372" w:type="dxa"/>
            <w:tcBorders>
              <w:bottom w:val="double" w:sz="2" w:space="0" w:color="000000"/>
            </w:tcBorders>
          </w:tcPr>
          <w:p w:rsidR="00006600" w:rsidRDefault="00715B94">
            <w:pPr>
              <w:pStyle w:val="TableParagraph"/>
              <w:spacing w:before="6" w:line="275" w:lineRule="exact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ОПОВЕЩЕНИЕ</w:t>
            </w:r>
          </w:p>
          <w:p w:rsidR="00006600" w:rsidRDefault="00192A79">
            <w:pPr>
              <w:pStyle w:val="TableParagraph"/>
              <w:spacing w:line="275" w:lineRule="exact"/>
              <w:ind w:left="3103"/>
              <w:rPr>
                <w:sz w:val="24"/>
              </w:rPr>
            </w:pPr>
            <w:r>
              <w:rPr>
                <w:sz w:val="24"/>
              </w:rPr>
              <w:t>О</w:t>
            </w:r>
            <w:r w:rsidR="00715B94">
              <w:rPr>
                <w:sz w:val="24"/>
              </w:rPr>
              <w:t xml:space="preserve"> </w:t>
            </w:r>
            <w:r w:rsidR="0087655E">
              <w:rPr>
                <w:sz w:val="24"/>
              </w:rPr>
              <w:t xml:space="preserve"> </w:t>
            </w:r>
            <w:r w:rsidR="00715B94">
              <w:rPr>
                <w:sz w:val="24"/>
              </w:rPr>
              <w:t>начале публичных слушаний</w:t>
            </w:r>
          </w:p>
          <w:p w:rsidR="008E573D" w:rsidRPr="00941333" w:rsidRDefault="00715B94" w:rsidP="008E573D">
            <w:pPr>
              <w:tabs>
                <w:tab w:val="left" w:pos="1661"/>
                <w:tab w:val="left" w:pos="4181"/>
              </w:tabs>
              <w:ind w:right="-1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на основании Постановления Администрации </w:t>
            </w:r>
            <w:r w:rsidR="009F3333">
              <w:rPr>
                <w:sz w:val="24"/>
              </w:rPr>
              <w:t>Бабеж</w:t>
            </w:r>
            <w:r w:rsidR="0087655E">
              <w:rPr>
                <w:sz w:val="24"/>
              </w:rPr>
              <w:t xml:space="preserve">ского </w:t>
            </w:r>
            <w:r>
              <w:rPr>
                <w:sz w:val="24"/>
              </w:rPr>
              <w:t>сельского поселения</w:t>
            </w:r>
            <w:r w:rsidR="0087655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Шербакульского муниципального района Омской области от </w:t>
            </w:r>
            <w:r w:rsidR="008E573D">
              <w:rPr>
                <w:sz w:val="24"/>
              </w:rPr>
              <w:t>1</w:t>
            </w:r>
            <w:r w:rsidR="00FD7EFC">
              <w:rPr>
                <w:sz w:val="24"/>
              </w:rPr>
              <w:t>9</w:t>
            </w:r>
            <w:r w:rsidR="00192A79">
              <w:rPr>
                <w:sz w:val="24"/>
              </w:rPr>
              <w:t>.</w:t>
            </w:r>
            <w:r w:rsidR="001F715D">
              <w:rPr>
                <w:sz w:val="24"/>
              </w:rPr>
              <w:t>0</w:t>
            </w:r>
            <w:r w:rsidR="008E573D">
              <w:rPr>
                <w:sz w:val="24"/>
              </w:rPr>
              <w:t>4</w:t>
            </w:r>
            <w:r w:rsidR="00192A79">
              <w:rPr>
                <w:sz w:val="24"/>
              </w:rPr>
              <w:t>.</w:t>
            </w:r>
            <w:r w:rsidR="0087655E">
              <w:rPr>
                <w:sz w:val="24"/>
              </w:rPr>
              <w:t xml:space="preserve"> </w:t>
            </w:r>
            <w:r w:rsidR="00192A79">
              <w:rPr>
                <w:sz w:val="24"/>
              </w:rPr>
              <w:t>202</w:t>
            </w:r>
            <w:r w:rsidR="001F715D">
              <w:rPr>
                <w:sz w:val="24"/>
              </w:rPr>
              <w:t>1</w:t>
            </w:r>
            <w:r w:rsidR="00192A79">
              <w:rPr>
                <w:sz w:val="24"/>
              </w:rPr>
              <w:t xml:space="preserve"> года </w:t>
            </w:r>
            <w:r w:rsidR="00690124">
              <w:rPr>
                <w:sz w:val="24"/>
              </w:rPr>
              <w:t>№ 26</w:t>
            </w:r>
            <w:r w:rsidR="0087655E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r w:rsidR="00192A79">
              <w:rPr>
                <w:sz w:val="24"/>
              </w:rPr>
              <w:t xml:space="preserve">  </w:t>
            </w:r>
            <w:r w:rsidR="00773FE0">
              <w:rPr>
                <w:sz w:val="24"/>
              </w:rPr>
              <w:t xml:space="preserve">     </w:t>
            </w:r>
            <w:r w:rsidR="006179FE">
              <w:rPr>
                <w:sz w:val="24"/>
              </w:rPr>
              <w:t xml:space="preserve">     </w:t>
            </w:r>
            <w:r w:rsidR="0087655E">
              <w:rPr>
                <w:sz w:val="24"/>
              </w:rPr>
              <w:t xml:space="preserve"> « О проведении публичных слушаний по  проекту Решения Совета </w:t>
            </w:r>
            <w:r w:rsidR="009F3333">
              <w:rPr>
                <w:sz w:val="24"/>
              </w:rPr>
              <w:t>Бабеж</w:t>
            </w:r>
            <w:r w:rsidR="0087655E">
              <w:rPr>
                <w:sz w:val="24"/>
              </w:rPr>
              <w:t>ского сельского поселения</w:t>
            </w:r>
            <w:r w:rsidR="009A5763">
              <w:rPr>
                <w:sz w:val="24"/>
              </w:rPr>
              <w:t xml:space="preserve"> </w:t>
            </w:r>
            <w:r w:rsidR="00773FE0">
              <w:rPr>
                <w:b/>
              </w:rPr>
              <w:t xml:space="preserve"> </w:t>
            </w:r>
            <w:r w:rsidR="008E573D">
              <w:rPr>
                <w:sz w:val="24"/>
              </w:rPr>
              <w:t>«О внесении изменений в решение Совета Бабежского сельского поселения Шербакульского муниципального района Омской области № 56 от 10.03.2021 « Об утверждении правил благоустройства, обеспечения чистоты и порядка на территории Бабежского сельского поселения Шербакульского муниципального района Омской области»</w:t>
            </w:r>
            <w:r w:rsidR="008E573D" w:rsidRPr="00941333">
              <w:rPr>
                <w:sz w:val="24"/>
                <w:szCs w:val="24"/>
              </w:rPr>
              <w:t>.</w:t>
            </w:r>
          </w:p>
          <w:p w:rsidR="00006600" w:rsidRDefault="00006600" w:rsidP="001F715D">
            <w:pPr>
              <w:pStyle w:val="TableParagraph"/>
              <w:spacing w:before="2" w:line="276" w:lineRule="auto"/>
              <w:ind w:left="282" w:right="269"/>
              <w:jc w:val="center"/>
              <w:rPr>
                <w:sz w:val="28"/>
              </w:rPr>
            </w:pPr>
          </w:p>
        </w:tc>
      </w:tr>
      <w:tr w:rsidR="00006600">
        <w:trPr>
          <w:trHeight w:val="1950"/>
        </w:trPr>
        <w:tc>
          <w:tcPr>
            <w:tcW w:w="9372" w:type="dxa"/>
            <w:tcBorders>
              <w:top w:val="double" w:sz="2" w:space="0" w:color="000000"/>
              <w:bottom w:val="double" w:sz="2" w:space="0" w:color="000000"/>
            </w:tcBorders>
          </w:tcPr>
          <w:p w:rsidR="00006600" w:rsidRDefault="00715B94">
            <w:pPr>
              <w:pStyle w:val="TableParagraph"/>
              <w:spacing w:before="23" w:line="276" w:lineRule="auto"/>
              <w:ind w:right="33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Дата опубликования (обнародования, размещения на официальном сайте) правового акта Администрации </w:t>
            </w:r>
            <w:r w:rsidR="009A5763">
              <w:rPr>
                <w:b/>
                <w:sz w:val="24"/>
              </w:rPr>
              <w:t xml:space="preserve"> </w:t>
            </w:r>
            <w:r w:rsidR="009F3333">
              <w:rPr>
                <w:b/>
                <w:sz w:val="24"/>
              </w:rPr>
              <w:t>Бабеж</w:t>
            </w:r>
            <w:r w:rsidR="009A5763">
              <w:rPr>
                <w:b/>
                <w:sz w:val="24"/>
              </w:rPr>
              <w:t xml:space="preserve">ского </w:t>
            </w:r>
            <w:r>
              <w:rPr>
                <w:b/>
                <w:sz w:val="24"/>
              </w:rPr>
              <w:t>сельского поселения о проведении публичных слушаний:</w:t>
            </w:r>
          </w:p>
          <w:p w:rsidR="00006600" w:rsidRDefault="00715B94" w:rsidP="00690124">
            <w:pPr>
              <w:pStyle w:val="TableParagraph"/>
              <w:spacing w:line="276" w:lineRule="auto"/>
              <w:ind w:right="369"/>
              <w:rPr>
                <w:sz w:val="24"/>
              </w:rPr>
            </w:pPr>
            <w:r>
              <w:rPr>
                <w:sz w:val="24"/>
              </w:rPr>
              <w:t xml:space="preserve">Постановление Администрации </w:t>
            </w:r>
            <w:r w:rsidR="009A5763">
              <w:rPr>
                <w:sz w:val="24"/>
              </w:rPr>
              <w:t xml:space="preserve"> </w:t>
            </w:r>
            <w:r w:rsidR="009F3333">
              <w:rPr>
                <w:sz w:val="24"/>
              </w:rPr>
              <w:t>Бабеж</w:t>
            </w:r>
            <w:r w:rsidR="009A5763">
              <w:rPr>
                <w:sz w:val="24"/>
              </w:rPr>
              <w:t xml:space="preserve">ского </w:t>
            </w:r>
            <w:r>
              <w:rPr>
                <w:sz w:val="24"/>
              </w:rPr>
              <w:t xml:space="preserve">сельского поселения Шербакульского муниципального района от </w:t>
            </w:r>
            <w:r w:rsidR="00670511">
              <w:rPr>
                <w:sz w:val="24"/>
              </w:rPr>
              <w:t>1</w:t>
            </w:r>
            <w:r w:rsidR="00FD7EFC">
              <w:rPr>
                <w:sz w:val="24"/>
              </w:rPr>
              <w:t>9</w:t>
            </w:r>
            <w:r w:rsidR="00192A79">
              <w:rPr>
                <w:sz w:val="24"/>
              </w:rPr>
              <w:t>.</w:t>
            </w:r>
            <w:r w:rsidR="001F715D">
              <w:rPr>
                <w:sz w:val="24"/>
              </w:rPr>
              <w:t>0</w:t>
            </w:r>
            <w:r w:rsidR="00670511">
              <w:rPr>
                <w:sz w:val="24"/>
              </w:rPr>
              <w:t>4</w:t>
            </w:r>
            <w:r w:rsidR="00192A79">
              <w:rPr>
                <w:sz w:val="24"/>
              </w:rPr>
              <w:t>.</w:t>
            </w:r>
            <w:r w:rsidR="009A5763">
              <w:rPr>
                <w:sz w:val="24"/>
              </w:rPr>
              <w:t>202</w:t>
            </w:r>
            <w:r w:rsidR="001F715D">
              <w:rPr>
                <w:sz w:val="24"/>
              </w:rPr>
              <w:t>1</w:t>
            </w:r>
            <w:r w:rsidR="009A5763">
              <w:rPr>
                <w:sz w:val="24"/>
              </w:rPr>
              <w:t xml:space="preserve">  </w:t>
            </w:r>
            <w:r w:rsidR="00670511">
              <w:rPr>
                <w:sz w:val="24"/>
              </w:rPr>
              <w:t>№</w:t>
            </w:r>
            <w:r w:rsidR="00690124">
              <w:rPr>
                <w:sz w:val="24"/>
              </w:rPr>
              <w:t xml:space="preserve">  26</w:t>
            </w:r>
            <w:r>
              <w:rPr>
                <w:sz w:val="24"/>
              </w:rPr>
              <w:t xml:space="preserve">-п </w:t>
            </w:r>
            <w:r w:rsidR="00655BD7">
              <w:rPr>
                <w:sz w:val="24"/>
              </w:rPr>
              <w:t xml:space="preserve"> </w:t>
            </w:r>
            <w:r>
              <w:rPr>
                <w:sz w:val="24"/>
              </w:rPr>
              <w:t>размещено на официальном сайте в сети</w:t>
            </w:r>
            <w:r w:rsidR="009A5763">
              <w:rPr>
                <w:sz w:val="24"/>
              </w:rPr>
              <w:t xml:space="preserve">  </w:t>
            </w:r>
            <w:r>
              <w:rPr>
                <w:sz w:val="24"/>
              </w:rPr>
              <w:t>«Интернет»</w:t>
            </w:r>
            <w:r w:rsidR="00670511">
              <w:rPr>
                <w:sz w:val="24"/>
              </w:rPr>
              <w:t>1</w:t>
            </w:r>
            <w:r w:rsidR="00FD7EFC">
              <w:rPr>
                <w:sz w:val="24"/>
              </w:rPr>
              <w:t>9</w:t>
            </w:r>
            <w:r w:rsidR="00192A79">
              <w:rPr>
                <w:sz w:val="24"/>
              </w:rPr>
              <w:t>.</w:t>
            </w:r>
            <w:r w:rsidR="001F715D">
              <w:rPr>
                <w:sz w:val="24"/>
              </w:rPr>
              <w:t>0</w:t>
            </w:r>
            <w:r w:rsidR="00670511">
              <w:rPr>
                <w:sz w:val="24"/>
              </w:rPr>
              <w:t>4</w:t>
            </w:r>
            <w:r w:rsidR="00192A79">
              <w:rPr>
                <w:sz w:val="24"/>
              </w:rPr>
              <w:t>.</w:t>
            </w:r>
            <w:r>
              <w:rPr>
                <w:sz w:val="24"/>
              </w:rPr>
              <w:t>202</w:t>
            </w:r>
            <w:r w:rsidR="001F715D">
              <w:rPr>
                <w:sz w:val="24"/>
              </w:rPr>
              <w:t>1</w:t>
            </w:r>
            <w:r>
              <w:rPr>
                <w:sz w:val="24"/>
              </w:rPr>
              <w:t xml:space="preserve"> г.</w:t>
            </w:r>
          </w:p>
        </w:tc>
      </w:tr>
      <w:tr w:rsidR="00006600" w:rsidRPr="008060AA">
        <w:trPr>
          <w:trHeight w:val="1702"/>
        </w:trPr>
        <w:tc>
          <w:tcPr>
            <w:tcW w:w="9372" w:type="dxa"/>
            <w:tcBorders>
              <w:top w:val="double" w:sz="2" w:space="0" w:color="000000"/>
              <w:bottom w:val="double" w:sz="2" w:space="0" w:color="000000"/>
            </w:tcBorders>
          </w:tcPr>
          <w:p w:rsidR="00006600" w:rsidRDefault="00715B94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</w:tabs>
              <w:spacing w:before="20"/>
              <w:ind w:right="14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Официальный сайт, на котором будут размещены проект и информационные материалы 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нему:</w:t>
            </w:r>
          </w:p>
          <w:p w:rsidR="00006600" w:rsidRPr="008060AA" w:rsidRDefault="00715B94" w:rsidP="005848F0">
            <w:pPr>
              <w:pStyle w:val="TableParagraph"/>
              <w:tabs>
                <w:tab w:val="left" w:pos="600"/>
                <w:tab w:val="left" w:pos="1139"/>
                <w:tab w:val="left" w:pos="2966"/>
                <w:tab w:val="left" w:pos="4401"/>
                <w:tab w:val="left" w:pos="5894"/>
                <w:tab w:val="left" w:pos="6439"/>
                <w:tab w:val="left" w:pos="7321"/>
                <w:tab w:val="left" w:pos="8962"/>
              </w:tabs>
              <w:ind w:right="142"/>
              <w:rPr>
                <w:sz w:val="24"/>
              </w:rPr>
            </w:pPr>
            <w:r>
              <w:rPr>
                <w:sz w:val="24"/>
              </w:rPr>
              <w:t xml:space="preserve">Проекты и информационные материалы к нему буду размещены на </w:t>
            </w:r>
            <w:r w:rsidR="005848F0">
              <w:rPr>
                <w:sz w:val="24"/>
              </w:rPr>
              <w:t xml:space="preserve">официальном сайте  </w:t>
            </w:r>
            <w:r w:rsidR="00655BD7">
              <w:rPr>
                <w:sz w:val="24"/>
              </w:rPr>
              <w:t>Бабеж</w:t>
            </w:r>
            <w:r w:rsidR="009A5763">
              <w:rPr>
                <w:sz w:val="24"/>
              </w:rPr>
              <w:t xml:space="preserve">ского </w:t>
            </w:r>
            <w:r>
              <w:rPr>
                <w:sz w:val="24"/>
              </w:rPr>
              <w:t>сельского</w:t>
            </w:r>
            <w:r w:rsidR="00192A79" w:rsidRPr="00192A79">
              <w:rPr>
                <w:sz w:val="24"/>
              </w:rPr>
              <w:t xml:space="preserve"> </w:t>
            </w:r>
            <w:r w:rsidR="005848F0">
              <w:rPr>
                <w:sz w:val="24"/>
              </w:rPr>
              <w:t>поселения в сети «Интерне</w:t>
            </w:r>
            <w:r w:rsidR="00773FE0">
              <w:rPr>
                <w:sz w:val="24"/>
              </w:rPr>
              <w:t>т»</w:t>
            </w:r>
            <w:r w:rsidR="00192A79" w:rsidRPr="00192A79">
              <w:rPr>
                <w:sz w:val="24"/>
              </w:rPr>
              <w:t xml:space="preserve"> </w:t>
            </w:r>
            <w:r>
              <w:rPr>
                <w:sz w:val="24"/>
              </w:rPr>
              <w:t>по адресу</w:t>
            </w:r>
            <w:r w:rsidR="00655BD7">
              <w:rPr>
                <w:sz w:val="24"/>
              </w:rPr>
              <w:t xml:space="preserve"> </w:t>
            </w:r>
            <w:r w:rsidR="005848F0">
              <w:rPr>
                <w:sz w:val="24"/>
              </w:rPr>
              <w:t xml:space="preserve">                                                  </w:t>
            </w:r>
            <w:r w:rsidR="008060AA" w:rsidRPr="008060AA">
              <w:rPr>
                <w:sz w:val="24"/>
              </w:rPr>
              <w:t>http://</w:t>
            </w:r>
            <w:r w:rsidR="00192A79" w:rsidRPr="00192A79">
              <w:rPr>
                <w:sz w:val="24"/>
              </w:rPr>
              <w:t xml:space="preserve"> </w:t>
            </w:r>
            <w:proofErr w:type="spellStart"/>
            <w:r w:rsidR="00192A79">
              <w:rPr>
                <w:sz w:val="24"/>
                <w:lang w:val="en-US"/>
              </w:rPr>
              <w:t>bbz</w:t>
            </w:r>
            <w:proofErr w:type="spellEnd"/>
            <w:r w:rsidR="00192A79" w:rsidRPr="00192A79">
              <w:rPr>
                <w:sz w:val="24"/>
              </w:rPr>
              <w:t>.</w:t>
            </w:r>
            <w:proofErr w:type="spellStart"/>
            <w:r w:rsidR="00192A79">
              <w:rPr>
                <w:sz w:val="24"/>
                <w:lang w:val="en-US"/>
              </w:rPr>
              <w:t>sherb</w:t>
            </w:r>
            <w:proofErr w:type="spellEnd"/>
            <w:r w:rsidR="00192A79" w:rsidRPr="00192A79">
              <w:rPr>
                <w:sz w:val="24"/>
              </w:rPr>
              <w:t>.</w:t>
            </w:r>
            <w:proofErr w:type="spellStart"/>
            <w:r w:rsidR="00192A79">
              <w:rPr>
                <w:sz w:val="24"/>
                <w:lang w:val="en-US"/>
              </w:rPr>
              <w:t>omskportal</w:t>
            </w:r>
            <w:proofErr w:type="spellEnd"/>
            <w:r w:rsidR="00192A79" w:rsidRPr="00192A79">
              <w:rPr>
                <w:sz w:val="24"/>
              </w:rPr>
              <w:t>.</w:t>
            </w:r>
            <w:proofErr w:type="spellStart"/>
            <w:r w:rsidR="00192A79">
              <w:rPr>
                <w:sz w:val="24"/>
                <w:lang w:val="en-US"/>
              </w:rPr>
              <w:t>ru</w:t>
            </w:r>
            <w:proofErr w:type="spellEnd"/>
            <w:r w:rsidR="00192A79" w:rsidRPr="00192A79">
              <w:rPr>
                <w:sz w:val="24"/>
              </w:rPr>
              <w:t>/</w:t>
            </w:r>
            <w:proofErr w:type="spellStart"/>
            <w:r w:rsidR="00192A79">
              <w:rPr>
                <w:sz w:val="24"/>
                <w:lang w:val="en-US"/>
              </w:rPr>
              <w:t>omsu</w:t>
            </w:r>
            <w:proofErr w:type="spellEnd"/>
            <w:r w:rsidR="00192A79" w:rsidRPr="00192A79">
              <w:rPr>
                <w:sz w:val="24"/>
              </w:rPr>
              <w:t>/</w:t>
            </w:r>
            <w:proofErr w:type="spellStart"/>
            <w:r w:rsidR="00192A79">
              <w:rPr>
                <w:sz w:val="24"/>
                <w:lang w:val="en-US"/>
              </w:rPr>
              <w:t>sherb</w:t>
            </w:r>
            <w:proofErr w:type="spellEnd"/>
            <w:r w:rsidR="00192A79" w:rsidRPr="00192A79">
              <w:rPr>
                <w:sz w:val="24"/>
              </w:rPr>
              <w:t>-3-52-259-1/</w:t>
            </w:r>
            <w:proofErr w:type="spellStart"/>
            <w:r w:rsidR="00192A79">
              <w:rPr>
                <w:sz w:val="24"/>
                <w:lang w:val="en-US"/>
              </w:rPr>
              <w:t>pose</w:t>
            </w:r>
            <w:r w:rsidR="00C20D23">
              <w:rPr>
                <w:sz w:val="24"/>
                <w:lang w:val="en-US"/>
              </w:rPr>
              <w:t>leniya</w:t>
            </w:r>
            <w:proofErr w:type="spellEnd"/>
            <w:r w:rsidR="00C20D23" w:rsidRPr="00C20D23">
              <w:rPr>
                <w:sz w:val="24"/>
              </w:rPr>
              <w:t>/</w:t>
            </w:r>
            <w:proofErr w:type="spellStart"/>
            <w:r w:rsidR="00C20D23">
              <w:rPr>
                <w:sz w:val="24"/>
                <w:lang w:val="en-US"/>
              </w:rPr>
              <w:t>babejskoe</w:t>
            </w:r>
            <w:proofErr w:type="spellEnd"/>
            <w:r w:rsidR="00C20D23" w:rsidRPr="00C20D23">
              <w:rPr>
                <w:sz w:val="24"/>
              </w:rPr>
              <w:t>/</w:t>
            </w:r>
          </w:p>
        </w:tc>
      </w:tr>
      <w:tr w:rsidR="00006600">
        <w:trPr>
          <w:trHeight w:val="2182"/>
        </w:trPr>
        <w:tc>
          <w:tcPr>
            <w:tcW w:w="9372" w:type="dxa"/>
            <w:tcBorders>
              <w:top w:val="double" w:sz="2" w:space="0" w:color="000000"/>
              <w:bottom w:val="double" w:sz="2" w:space="0" w:color="000000"/>
            </w:tcBorders>
          </w:tcPr>
          <w:p w:rsidR="00006600" w:rsidRDefault="00715B94" w:rsidP="005848F0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</w:tabs>
              <w:spacing w:before="17"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информационных материалов 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проекту:</w:t>
            </w:r>
          </w:p>
          <w:p w:rsidR="00FD7EFC" w:rsidRPr="00941333" w:rsidRDefault="00715B94" w:rsidP="00FD7EFC">
            <w:pPr>
              <w:tabs>
                <w:tab w:val="left" w:pos="1661"/>
                <w:tab w:val="left" w:pos="4181"/>
              </w:tabs>
              <w:ind w:right="-1"/>
              <w:rPr>
                <w:sz w:val="24"/>
                <w:szCs w:val="24"/>
              </w:rPr>
            </w:pPr>
            <w:r w:rsidRPr="0054295F">
              <w:rPr>
                <w:sz w:val="24"/>
              </w:rPr>
              <w:t xml:space="preserve">Проект Решения Совета </w:t>
            </w:r>
            <w:r w:rsidR="009F3333" w:rsidRPr="0054295F">
              <w:rPr>
                <w:sz w:val="24"/>
              </w:rPr>
              <w:t>Бабежс</w:t>
            </w:r>
            <w:r w:rsidR="008060AA" w:rsidRPr="0054295F">
              <w:rPr>
                <w:sz w:val="24"/>
              </w:rPr>
              <w:t xml:space="preserve">кого </w:t>
            </w:r>
            <w:r w:rsidRPr="0054295F">
              <w:rPr>
                <w:sz w:val="24"/>
              </w:rPr>
              <w:t>сельского поселения</w:t>
            </w:r>
            <w:r w:rsidRPr="0054295F">
              <w:rPr>
                <w:b/>
                <w:sz w:val="24"/>
              </w:rPr>
              <w:t xml:space="preserve"> </w:t>
            </w:r>
            <w:r w:rsidR="00FD7EFC">
              <w:rPr>
                <w:sz w:val="24"/>
              </w:rPr>
              <w:t>«О внесении изменений в решение Совета Бабежского сельского поселения Шербакульского муниципального района Омской области № 56 от 10.03.2021 « Об утверждении правил благоустройства, обеспечения чистоты и порядка на территории Бабежского сельского поселения Шербакульского муниципального района Омской области»</w:t>
            </w:r>
            <w:r w:rsidR="00FD7EFC" w:rsidRPr="00941333">
              <w:rPr>
                <w:sz w:val="24"/>
                <w:szCs w:val="24"/>
              </w:rPr>
              <w:t>.</w:t>
            </w:r>
          </w:p>
          <w:p w:rsidR="00006600" w:rsidRDefault="00006600" w:rsidP="005848F0">
            <w:pPr>
              <w:pStyle w:val="TableParagraph"/>
              <w:spacing w:before="46" w:line="276" w:lineRule="auto"/>
              <w:ind w:left="164" w:right="154"/>
              <w:jc w:val="both"/>
              <w:rPr>
                <w:b/>
                <w:sz w:val="24"/>
              </w:rPr>
            </w:pPr>
          </w:p>
        </w:tc>
      </w:tr>
      <w:tr w:rsidR="00006600">
        <w:trPr>
          <w:trHeight w:val="4495"/>
        </w:trPr>
        <w:tc>
          <w:tcPr>
            <w:tcW w:w="9372" w:type="dxa"/>
            <w:tcBorders>
              <w:top w:val="double" w:sz="2" w:space="0" w:color="000000"/>
            </w:tcBorders>
          </w:tcPr>
          <w:p w:rsidR="00006600" w:rsidRDefault="00715B94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4.Порядок проведения публичных слушаний по проекту:</w:t>
            </w:r>
          </w:p>
          <w:p w:rsidR="00006600" w:rsidRDefault="00715B94">
            <w:pPr>
              <w:pStyle w:val="TableParagraph"/>
              <w:spacing w:before="34"/>
              <w:rPr>
                <w:sz w:val="24"/>
              </w:rPr>
            </w:pPr>
            <w:r>
              <w:rPr>
                <w:sz w:val="24"/>
              </w:rPr>
              <w:t>4.1. Собрание участников публичных слушаний проводится Организатором публичных слушаний.</w:t>
            </w:r>
          </w:p>
          <w:p w:rsidR="00006600" w:rsidRDefault="00715B94" w:rsidP="005848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Кворум при проведении публичных слушаний не устанавливается.</w:t>
            </w:r>
          </w:p>
          <w:p w:rsidR="00006600" w:rsidRDefault="00715B94">
            <w:pPr>
              <w:pStyle w:val="TableParagraph"/>
              <w:ind w:right="149"/>
              <w:jc w:val="both"/>
              <w:rPr>
                <w:sz w:val="24"/>
              </w:rPr>
            </w:pPr>
            <w:r>
              <w:rPr>
                <w:sz w:val="24"/>
              </w:rPr>
              <w:t>Перед началом проведения публичных слушаний из числа присутствующих представителей организатора публичных слушаний избирается председатель публичных слушаний и секретарь публичных слушаний.</w:t>
            </w:r>
          </w:p>
          <w:p w:rsidR="00006600" w:rsidRDefault="00715B94" w:rsidP="005848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Председатель публичных слушаний:</w:t>
            </w:r>
          </w:p>
          <w:p w:rsidR="00006600" w:rsidRDefault="00715B94">
            <w:pPr>
              <w:pStyle w:val="TableParagraph"/>
              <w:numPr>
                <w:ilvl w:val="0"/>
                <w:numId w:val="4"/>
              </w:numPr>
              <w:tabs>
                <w:tab w:val="left" w:pos="295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открывает и ведет публичные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слушания;</w:t>
            </w:r>
          </w:p>
          <w:p w:rsidR="00006600" w:rsidRDefault="00715B94">
            <w:pPr>
              <w:pStyle w:val="TableParagraph"/>
              <w:numPr>
                <w:ilvl w:val="0"/>
                <w:numId w:val="4"/>
              </w:numPr>
              <w:tabs>
                <w:tab w:val="left" w:pos="305"/>
              </w:tabs>
              <w:ind w:right="144" w:firstLine="0"/>
              <w:rPr>
                <w:sz w:val="24"/>
              </w:rPr>
            </w:pPr>
            <w:r>
              <w:rPr>
                <w:sz w:val="24"/>
              </w:rPr>
              <w:t>информирует об инициаторе, вопросе, выносимом на публичные слушания и порядке проведения публичных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слушаний;</w:t>
            </w:r>
          </w:p>
          <w:p w:rsidR="00006600" w:rsidRDefault="00715B94">
            <w:pPr>
              <w:pStyle w:val="TableParagraph"/>
              <w:numPr>
                <w:ilvl w:val="0"/>
                <w:numId w:val="4"/>
              </w:numPr>
              <w:tabs>
                <w:tab w:val="left" w:pos="295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предоставляет слово докладчикам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содокладчикам;</w:t>
            </w:r>
          </w:p>
          <w:p w:rsidR="00006600" w:rsidRDefault="00715B94">
            <w:pPr>
              <w:pStyle w:val="TableParagraph"/>
              <w:numPr>
                <w:ilvl w:val="0"/>
                <w:numId w:val="4"/>
              </w:numPr>
              <w:tabs>
                <w:tab w:val="left" w:pos="415"/>
              </w:tabs>
              <w:ind w:right="141" w:firstLine="0"/>
              <w:rPr>
                <w:sz w:val="24"/>
              </w:rPr>
            </w:pPr>
            <w:r>
              <w:rPr>
                <w:sz w:val="24"/>
              </w:rPr>
              <w:t>оглашает замечания и предложения по проекту, вынесенному на публичные слушания.</w:t>
            </w:r>
          </w:p>
          <w:p w:rsidR="00006600" w:rsidRDefault="00715B94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 xml:space="preserve">4.2. Регистрация участников и выступающих на публичных слушаниях прекращается за три рабочих дня до даты проведения собрания. </w:t>
            </w:r>
            <w:r w:rsidR="00192A79">
              <w:rPr>
                <w:sz w:val="24"/>
              </w:rPr>
              <w:t>В качестве выступающих</w:t>
            </w:r>
            <w:r w:rsidR="00192A79">
              <w:rPr>
                <w:sz w:val="24"/>
                <w:lang w:val="en-US"/>
              </w:rPr>
              <w:t xml:space="preserve"> </w:t>
            </w:r>
            <w:r w:rsidR="00192A79">
              <w:rPr>
                <w:sz w:val="24"/>
              </w:rPr>
              <w:t xml:space="preserve"> на публичных</w:t>
            </w:r>
          </w:p>
        </w:tc>
      </w:tr>
    </w:tbl>
    <w:p w:rsidR="00006600" w:rsidRDefault="00006600">
      <w:pPr>
        <w:rPr>
          <w:sz w:val="24"/>
        </w:rPr>
        <w:sectPr w:rsidR="00006600">
          <w:type w:val="continuous"/>
          <w:pgSz w:w="11910" w:h="16840"/>
          <w:pgMar w:top="1220" w:right="7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372"/>
      </w:tblGrid>
      <w:tr w:rsidR="00006600">
        <w:trPr>
          <w:trHeight w:val="14380"/>
        </w:trPr>
        <w:tc>
          <w:tcPr>
            <w:tcW w:w="9372" w:type="dxa"/>
          </w:tcPr>
          <w:p w:rsidR="00006600" w:rsidRDefault="00192A79">
            <w:pPr>
              <w:pStyle w:val="TableParagraph"/>
              <w:ind w:right="14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слушаниях</w:t>
            </w:r>
            <w:proofErr w:type="gramEnd"/>
            <w:r w:rsidRPr="00192A79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могут быть зарегистрированы участники публичных слушаний, а также представители органов государственной власти, органов местного самоуправления, органов территориального общественного самоуправления.</w:t>
            </w:r>
          </w:p>
          <w:p w:rsidR="00006600" w:rsidRDefault="00715B94" w:rsidP="005848F0">
            <w:pPr>
              <w:pStyle w:val="TableParagraph"/>
              <w:tabs>
                <w:tab w:val="left" w:pos="626"/>
              </w:tabs>
              <w:ind w:right="144"/>
              <w:rPr>
                <w:sz w:val="24"/>
              </w:rPr>
            </w:pPr>
            <w:r>
              <w:rPr>
                <w:sz w:val="24"/>
              </w:rPr>
              <w:t>Для регистрации участники публичных слушаний и выступающие предъявляют паспорта гражданина Российской Федерации или действующего временного удостоверения личности, выданного на срок оформления паспорта гражданина Российской Федерации. В случае если лицо является представителем юридического лица, то дополнительно предъявляются документы, подтверждающие соответствующие полномочия. В случае если лицо представляет орган государственной власти, орган местного самоуправления, то может быть предъявлено служебное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удостоверение.</w:t>
            </w:r>
          </w:p>
          <w:p w:rsidR="00006600" w:rsidRDefault="00715B94" w:rsidP="005848F0">
            <w:pPr>
              <w:pStyle w:val="TableParagraph"/>
              <w:tabs>
                <w:tab w:val="left" w:pos="636"/>
              </w:tabs>
              <w:rPr>
                <w:sz w:val="24"/>
              </w:rPr>
            </w:pPr>
            <w:r>
              <w:rPr>
                <w:sz w:val="24"/>
              </w:rPr>
              <w:t>Ход публичных слушаний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протоколируется.</w:t>
            </w:r>
          </w:p>
          <w:p w:rsidR="00006600" w:rsidRDefault="00715B94">
            <w:pPr>
              <w:pStyle w:val="TableParagraph"/>
              <w:ind w:right="145"/>
              <w:jc w:val="both"/>
              <w:rPr>
                <w:sz w:val="24"/>
              </w:rPr>
            </w:pPr>
            <w:r>
              <w:rPr>
                <w:sz w:val="24"/>
              </w:rPr>
              <w:t>Секретарь публичных слушаний подготавливает и оформляет протокол публичных слушаний, в котором указываются:</w:t>
            </w:r>
          </w:p>
          <w:p w:rsidR="00006600" w:rsidRDefault="00715B94">
            <w:pPr>
              <w:pStyle w:val="TableParagraph"/>
              <w:numPr>
                <w:ilvl w:val="0"/>
                <w:numId w:val="2"/>
              </w:numPr>
              <w:tabs>
                <w:tab w:val="left" w:pos="415"/>
              </w:tabs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дата оформления протокола публичных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слушаний;</w:t>
            </w:r>
          </w:p>
          <w:p w:rsidR="00006600" w:rsidRDefault="00715B94">
            <w:pPr>
              <w:pStyle w:val="TableParagraph"/>
              <w:numPr>
                <w:ilvl w:val="0"/>
                <w:numId w:val="2"/>
              </w:numPr>
              <w:tabs>
                <w:tab w:val="left" w:pos="415"/>
              </w:tabs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информация об организаторе публичных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слушаний;</w:t>
            </w:r>
          </w:p>
          <w:p w:rsidR="00006600" w:rsidRDefault="00715B94">
            <w:pPr>
              <w:pStyle w:val="TableParagraph"/>
              <w:numPr>
                <w:ilvl w:val="0"/>
                <w:numId w:val="2"/>
              </w:numPr>
              <w:tabs>
                <w:tab w:val="left" w:pos="480"/>
              </w:tabs>
              <w:ind w:right="146" w:firstLine="0"/>
              <w:jc w:val="both"/>
              <w:rPr>
                <w:sz w:val="24"/>
              </w:rPr>
            </w:pPr>
            <w:r>
              <w:rPr>
                <w:sz w:val="24"/>
              </w:rPr>
              <w:t>информация, содержащаяся в опубликованном оповещении о начале публичных слушаний, дата и источник 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опубликования;</w:t>
            </w:r>
          </w:p>
          <w:p w:rsidR="00006600" w:rsidRDefault="00715B94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ind w:right="147" w:firstLine="0"/>
              <w:jc w:val="both"/>
              <w:rPr>
                <w:sz w:val="24"/>
              </w:rPr>
            </w:pPr>
            <w:r>
              <w:rPr>
                <w:sz w:val="24"/>
              </w:rPr>
              <w:t>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слушания;</w:t>
            </w:r>
          </w:p>
          <w:p w:rsidR="00006600" w:rsidRDefault="00715B94">
            <w:pPr>
              <w:pStyle w:val="TableParagraph"/>
              <w:numPr>
                <w:ilvl w:val="0"/>
                <w:numId w:val="2"/>
              </w:numPr>
              <w:tabs>
                <w:tab w:val="left" w:pos="449"/>
              </w:tabs>
              <w:ind w:right="143" w:firstLine="0"/>
              <w:jc w:val="both"/>
              <w:rPr>
                <w:sz w:val="24"/>
              </w:rPr>
            </w:pPr>
            <w:r>
              <w:rPr>
                <w:sz w:val="24"/>
              </w:rPr>
              <w:t>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слушаний.</w:t>
            </w:r>
          </w:p>
          <w:p w:rsidR="00006600" w:rsidRDefault="00715B94">
            <w:pPr>
              <w:pStyle w:val="TableParagraph"/>
              <w:numPr>
                <w:ilvl w:val="0"/>
                <w:numId w:val="2"/>
              </w:numPr>
              <w:tabs>
                <w:tab w:val="left" w:pos="600"/>
              </w:tabs>
              <w:ind w:right="143" w:firstLine="0"/>
              <w:jc w:val="both"/>
              <w:rPr>
                <w:sz w:val="24"/>
              </w:rPr>
            </w:pPr>
            <w:r>
              <w:rPr>
                <w:sz w:val="24"/>
              </w:rPr>
              <w:t>Протокол публичных слушаний подписывается председательствующим на публичных слушаниях и секретарем публичных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слушаний.</w:t>
            </w:r>
          </w:p>
          <w:p w:rsidR="00006600" w:rsidRDefault="00715B94" w:rsidP="005848F0">
            <w:pPr>
              <w:pStyle w:val="TableParagraph"/>
              <w:ind w:left="148" w:right="138"/>
              <w:jc w:val="both"/>
              <w:rPr>
                <w:sz w:val="24"/>
              </w:rPr>
            </w:pPr>
            <w:r>
              <w:rPr>
                <w:sz w:val="24"/>
              </w:rPr>
              <w:t>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      </w:r>
          </w:p>
          <w:p w:rsidR="00006600" w:rsidRDefault="00715B94">
            <w:pPr>
              <w:pStyle w:val="TableParagraph"/>
              <w:ind w:left="148" w:right="148"/>
              <w:jc w:val="both"/>
              <w:rPr>
                <w:sz w:val="24"/>
              </w:rPr>
            </w:pPr>
            <w:r>
              <w:rPr>
                <w:sz w:val="24"/>
              </w:rPr>
              <w:t>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 публичных слушаний, содержащую внесенные этим участником предложения и замечания.</w:t>
            </w:r>
          </w:p>
          <w:p w:rsidR="00006600" w:rsidRDefault="00715B94">
            <w:pPr>
              <w:pStyle w:val="TableParagraph"/>
              <w:ind w:right="142"/>
              <w:jc w:val="both"/>
              <w:rPr>
                <w:sz w:val="24"/>
              </w:rPr>
            </w:pPr>
            <w:r>
              <w:rPr>
                <w:sz w:val="24"/>
              </w:rPr>
              <w:t>4.5. На основании протокола публичных слушаний организатор публичных слушаний, в течение 14 дней, со дня подписания протокола публичных слушаний, осуществляет подготовку заключения о результатах публичных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слушаний.</w:t>
            </w:r>
          </w:p>
          <w:p w:rsidR="00006600" w:rsidRDefault="00715B9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 заключении о результатах публичных слушаний должны быть указаны:</w:t>
            </w:r>
          </w:p>
          <w:p w:rsidR="00006600" w:rsidRDefault="00715B94">
            <w:pPr>
              <w:pStyle w:val="TableParagraph"/>
              <w:numPr>
                <w:ilvl w:val="0"/>
                <w:numId w:val="1"/>
              </w:numPr>
              <w:tabs>
                <w:tab w:val="left" w:pos="415"/>
              </w:tabs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дата оформления заключения о результатах публичных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слушаний;</w:t>
            </w:r>
          </w:p>
          <w:p w:rsidR="00006600" w:rsidRDefault="00715B94">
            <w:pPr>
              <w:pStyle w:val="TableParagraph"/>
              <w:numPr>
                <w:ilvl w:val="0"/>
                <w:numId w:val="1"/>
              </w:numPr>
              <w:tabs>
                <w:tab w:val="left" w:pos="499"/>
              </w:tabs>
              <w:ind w:right="144" w:firstLine="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      </w:r>
          </w:p>
          <w:p w:rsidR="00006600" w:rsidRDefault="00715B94">
            <w:pPr>
              <w:pStyle w:val="TableParagraph"/>
              <w:numPr>
                <w:ilvl w:val="0"/>
                <w:numId w:val="1"/>
              </w:numPr>
              <w:tabs>
                <w:tab w:val="left" w:pos="451"/>
              </w:tabs>
              <w:ind w:right="147" w:firstLine="0"/>
              <w:jc w:val="both"/>
              <w:rPr>
                <w:sz w:val="24"/>
              </w:rPr>
            </w:pPr>
            <w:r>
              <w:rPr>
                <w:sz w:val="24"/>
              </w:rPr>
              <w:t>реквизиты протокола публичных слушаний, на основании которого подготовлено заключение о результатах публичных слушаний;</w:t>
            </w:r>
          </w:p>
          <w:p w:rsidR="00006600" w:rsidRDefault="00715B94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144" w:firstLine="0"/>
              <w:jc w:val="both"/>
              <w:rPr>
                <w:sz w:val="24"/>
              </w:rPr>
            </w:pPr>
            <w:r>
              <w:rPr>
                <w:sz w:val="24"/>
              </w:rPr>
              <w:t>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 В случае внесения несколькими участниками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</w:p>
        </w:tc>
      </w:tr>
    </w:tbl>
    <w:p w:rsidR="00006600" w:rsidRDefault="00006600">
      <w:pPr>
        <w:jc w:val="both"/>
        <w:rPr>
          <w:sz w:val="24"/>
        </w:rPr>
        <w:sectPr w:rsidR="00006600">
          <w:pgSz w:w="11910" w:h="16840"/>
          <w:pgMar w:top="1140" w:right="7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372"/>
      </w:tblGrid>
      <w:tr w:rsidR="00006600">
        <w:trPr>
          <w:trHeight w:val="3107"/>
        </w:trPr>
        <w:tc>
          <w:tcPr>
            <w:tcW w:w="9372" w:type="dxa"/>
            <w:tcBorders>
              <w:bottom w:val="double" w:sz="2" w:space="0" w:color="000000"/>
            </w:tcBorders>
          </w:tcPr>
          <w:p w:rsidR="00006600" w:rsidRDefault="00715B94">
            <w:pPr>
              <w:pStyle w:val="TableParagraph"/>
              <w:ind w:right="14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слушаний одинаковых предложений и замечаний допускается обобщение таких предложений и замечаний;</w:t>
            </w:r>
          </w:p>
          <w:p w:rsidR="00006600" w:rsidRDefault="00715B94">
            <w:pPr>
              <w:pStyle w:val="TableParagraph"/>
              <w:ind w:right="140"/>
              <w:jc w:val="both"/>
              <w:rPr>
                <w:sz w:val="24"/>
              </w:rPr>
            </w:pPr>
            <w:r>
              <w:rPr>
                <w:sz w:val="24"/>
              </w:rPr>
              <w:t>5)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</w:t>
            </w:r>
          </w:p>
          <w:p w:rsidR="00006600" w:rsidRDefault="00715B94">
            <w:pPr>
              <w:pStyle w:val="TableParagraph"/>
              <w:ind w:right="145"/>
              <w:jc w:val="both"/>
              <w:rPr>
                <w:sz w:val="24"/>
              </w:rPr>
            </w:pPr>
            <w:r>
              <w:rPr>
                <w:sz w:val="24"/>
              </w:rPr>
              <w:t>Заключение о результатах публичных слушаний подлежит опубликованию и (или) обнародованию организатором публичных слушаний в порядке, установленном для официального опубликования (обнародования) муниципальных правовых актов, иной официальной информации, и размещается на официальном сайте и (или) в информационных системах.</w:t>
            </w:r>
          </w:p>
        </w:tc>
      </w:tr>
      <w:tr w:rsidR="00006600">
        <w:trPr>
          <w:trHeight w:val="679"/>
        </w:trPr>
        <w:tc>
          <w:tcPr>
            <w:tcW w:w="9372" w:type="dxa"/>
            <w:tcBorders>
              <w:top w:val="double" w:sz="2" w:space="0" w:color="000000"/>
              <w:bottom w:val="double" w:sz="2" w:space="0" w:color="000000"/>
            </w:tcBorders>
          </w:tcPr>
          <w:p w:rsidR="00006600" w:rsidRDefault="00715B94" w:rsidP="00FD7EFC">
            <w:pPr>
              <w:pStyle w:val="TableParagraph"/>
              <w:spacing w:before="6" w:line="278" w:lineRule="auto"/>
              <w:ind w:left="215" w:right="3146" w:hanging="60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>
              <w:rPr>
                <w:b/>
                <w:sz w:val="24"/>
              </w:rPr>
              <w:t>Сроки проведения публичных слушаний по проекту</w:t>
            </w:r>
            <w:r>
              <w:rPr>
                <w:sz w:val="24"/>
              </w:rPr>
              <w:t>: с</w:t>
            </w:r>
            <w:r w:rsidR="001F715D">
              <w:rPr>
                <w:sz w:val="24"/>
              </w:rPr>
              <w:t xml:space="preserve"> </w:t>
            </w:r>
            <w:r w:rsidR="00FD7EFC">
              <w:rPr>
                <w:sz w:val="24"/>
              </w:rPr>
              <w:t>19</w:t>
            </w:r>
            <w:r w:rsidR="00C20D23">
              <w:rPr>
                <w:sz w:val="24"/>
              </w:rPr>
              <w:t>.</w:t>
            </w:r>
            <w:r w:rsidR="001F715D">
              <w:rPr>
                <w:sz w:val="24"/>
              </w:rPr>
              <w:t>0</w:t>
            </w:r>
            <w:r w:rsidR="00FD7EFC">
              <w:rPr>
                <w:sz w:val="24"/>
              </w:rPr>
              <w:t>4</w:t>
            </w:r>
            <w:r w:rsidR="00C20D23">
              <w:rPr>
                <w:sz w:val="24"/>
              </w:rPr>
              <w:t>.</w:t>
            </w:r>
            <w:r>
              <w:rPr>
                <w:sz w:val="24"/>
              </w:rPr>
              <w:t>202</w:t>
            </w:r>
            <w:r w:rsidR="001F715D">
              <w:rPr>
                <w:sz w:val="24"/>
              </w:rPr>
              <w:t>1</w:t>
            </w:r>
            <w:r>
              <w:rPr>
                <w:sz w:val="24"/>
              </w:rPr>
              <w:t xml:space="preserve"> г. по </w:t>
            </w:r>
            <w:r w:rsidR="00FD7EFC">
              <w:rPr>
                <w:sz w:val="24"/>
              </w:rPr>
              <w:t>18</w:t>
            </w:r>
            <w:r w:rsidR="00C20D23">
              <w:rPr>
                <w:sz w:val="24"/>
              </w:rPr>
              <w:t>.</w:t>
            </w:r>
            <w:r w:rsidR="001F715D">
              <w:rPr>
                <w:sz w:val="24"/>
              </w:rPr>
              <w:t>0</w:t>
            </w:r>
            <w:r w:rsidR="00FD7EFC">
              <w:rPr>
                <w:sz w:val="24"/>
              </w:rPr>
              <w:t>5</w:t>
            </w:r>
            <w:r w:rsidR="00C20D23">
              <w:rPr>
                <w:sz w:val="24"/>
              </w:rPr>
              <w:t>.</w:t>
            </w:r>
            <w:r w:rsidR="008060AA">
              <w:rPr>
                <w:sz w:val="24"/>
              </w:rPr>
              <w:t>202</w:t>
            </w:r>
            <w:r w:rsidR="001F715D">
              <w:rPr>
                <w:sz w:val="24"/>
              </w:rPr>
              <w:t>1</w:t>
            </w:r>
            <w:r w:rsidR="008060AA">
              <w:rPr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  <w:tr w:rsidR="00006600">
        <w:trPr>
          <w:trHeight w:val="1508"/>
        </w:trPr>
        <w:tc>
          <w:tcPr>
            <w:tcW w:w="9372" w:type="dxa"/>
            <w:tcBorders>
              <w:top w:val="double" w:sz="2" w:space="0" w:color="000000"/>
              <w:bottom w:val="double" w:sz="2" w:space="0" w:color="000000"/>
            </w:tcBorders>
          </w:tcPr>
          <w:p w:rsidR="00006600" w:rsidRDefault="00715B94">
            <w:pPr>
              <w:pStyle w:val="TableParagraph"/>
              <w:spacing w:before="7" w:line="280" w:lineRule="auto"/>
              <w:ind w:right="134"/>
              <w:rPr>
                <w:b/>
                <w:sz w:val="24"/>
              </w:rPr>
            </w:pPr>
            <w:r>
              <w:rPr>
                <w:sz w:val="24"/>
              </w:rPr>
              <w:t xml:space="preserve">6. </w:t>
            </w:r>
            <w:r>
              <w:rPr>
                <w:b/>
                <w:sz w:val="24"/>
              </w:rPr>
              <w:t>Место и дата открытия экспозиций проекта, сроки проведения экспозиций, дни и часы, в которые возможно посещение экспозиций:</w:t>
            </w:r>
          </w:p>
          <w:p w:rsidR="00006600" w:rsidRDefault="00192A79" w:rsidP="00FD7EFC">
            <w:pPr>
              <w:pStyle w:val="TableParagraph"/>
              <w:ind w:right="420"/>
              <w:rPr>
                <w:sz w:val="24"/>
              </w:rPr>
            </w:pPr>
            <w:r>
              <w:rPr>
                <w:sz w:val="24"/>
              </w:rPr>
              <w:t>Экспозиция открыта с</w:t>
            </w:r>
            <w:r w:rsidR="00FD7EFC">
              <w:rPr>
                <w:sz w:val="24"/>
              </w:rPr>
              <w:t xml:space="preserve"> 19</w:t>
            </w:r>
            <w:r w:rsidR="00C20D23">
              <w:rPr>
                <w:sz w:val="24"/>
              </w:rPr>
              <w:t>.</w:t>
            </w:r>
            <w:r w:rsidR="001F715D">
              <w:rPr>
                <w:sz w:val="24"/>
              </w:rPr>
              <w:t>0</w:t>
            </w:r>
            <w:r w:rsidR="00FD7EFC">
              <w:rPr>
                <w:sz w:val="24"/>
              </w:rPr>
              <w:t>4</w:t>
            </w:r>
            <w:r w:rsidR="00C20D23">
              <w:rPr>
                <w:sz w:val="24"/>
              </w:rPr>
              <w:t>.</w:t>
            </w:r>
            <w:r>
              <w:rPr>
                <w:sz w:val="24"/>
              </w:rPr>
              <w:t>202</w:t>
            </w:r>
            <w:r w:rsidR="001F715D">
              <w:rPr>
                <w:sz w:val="24"/>
              </w:rPr>
              <w:t>1</w:t>
            </w:r>
            <w:r>
              <w:rPr>
                <w:sz w:val="24"/>
              </w:rPr>
              <w:t xml:space="preserve"> г. по</w:t>
            </w:r>
            <w:r w:rsidR="001F715D">
              <w:rPr>
                <w:sz w:val="24"/>
              </w:rPr>
              <w:t xml:space="preserve"> </w:t>
            </w:r>
            <w:r w:rsidR="00FD7EFC">
              <w:rPr>
                <w:sz w:val="24"/>
              </w:rPr>
              <w:t>18</w:t>
            </w:r>
            <w:r w:rsidR="00C20D23">
              <w:rPr>
                <w:sz w:val="24"/>
              </w:rPr>
              <w:t>.</w:t>
            </w:r>
            <w:r w:rsidR="001F715D">
              <w:rPr>
                <w:sz w:val="24"/>
              </w:rPr>
              <w:t>0</w:t>
            </w:r>
            <w:r w:rsidR="00FD7EFC">
              <w:rPr>
                <w:sz w:val="24"/>
              </w:rPr>
              <w:t>5</w:t>
            </w:r>
            <w:r w:rsidR="00C20D23">
              <w:rPr>
                <w:sz w:val="24"/>
              </w:rPr>
              <w:t>.</w:t>
            </w:r>
            <w:r>
              <w:rPr>
                <w:sz w:val="24"/>
              </w:rPr>
              <w:t>202</w:t>
            </w:r>
            <w:r w:rsidR="001F715D">
              <w:rPr>
                <w:sz w:val="24"/>
              </w:rPr>
              <w:t>1</w:t>
            </w:r>
            <w:r>
              <w:rPr>
                <w:sz w:val="24"/>
              </w:rPr>
              <w:t xml:space="preserve"> г</w:t>
            </w:r>
            <w:proofErr w:type="gramStart"/>
            <w:r>
              <w:rPr>
                <w:sz w:val="24"/>
              </w:rPr>
              <w:t>.в</w:t>
            </w:r>
            <w:proofErr w:type="gramEnd"/>
            <w:r w:rsidRPr="00192A79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здании Администрации Бабежского сельского поселения Шербакульского муниципального района Омской области, с 9-00 по 17-00, ежедневно, кроме субботы и воскресенья.</w:t>
            </w:r>
          </w:p>
        </w:tc>
      </w:tr>
      <w:tr w:rsidR="00006600">
        <w:trPr>
          <w:trHeight w:val="1939"/>
        </w:trPr>
        <w:tc>
          <w:tcPr>
            <w:tcW w:w="9372" w:type="dxa"/>
            <w:tcBorders>
              <w:top w:val="double" w:sz="2" w:space="0" w:color="000000"/>
              <w:bottom w:val="double" w:sz="2" w:space="0" w:color="000000"/>
            </w:tcBorders>
          </w:tcPr>
          <w:p w:rsidR="00006600" w:rsidRDefault="00715B94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7. Дата, время и место проведения собрания участников публичных слушаний:</w:t>
            </w:r>
          </w:p>
          <w:p w:rsidR="00006600" w:rsidRDefault="00715B94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Собрание участников публичных слушаний состоится:</w:t>
            </w:r>
          </w:p>
          <w:p w:rsidR="00006600" w:rsidRDefault="00FD7EFC" w:rsidP="00FD7EFC">
            <w:pPr>
              <w:pStyle w:val="TableParagraph"/>
              <w:spacing w:before="43" w:line="276" w:lineRule="auto"/>
              <w:ind w:left="515" w:right="144"/>
              <w:jc w:val="both"/>
              <w:rPr>
                <w:sz w:val="24"/>
              </w:rPr>
            </w:pPr>
            <w:r>
              <w:rPr>
                <w:sz w:val="24"/>
              </w:rPr>
              <w:t>18</w:t>
            </w:r>
            <w:r w:rsidR="006E1DD4">
              <w:rPr>
                <w:sz w:val="24"/>
              </w:rPr>
              <w:t>.0</w:t>
            </w:r>
            <w:r>
              <w:rPr>
                <w:sz w:val="24"/>
              </w:rPr>
              <w:t>5</w:t>
            </w:r>
            <w:r w:rsidR="006E1DD4">
              <w:rPr>
                <w:sz w:val="24"/>
              </w:rPr>
              <w:t>.2021г.</w:t>
            </w:r>
            <w:r w:rsidR="00715B94">
              <w:rPr>
                <w:sz w:val="24"/>
              </w:rPr>
              <w:t xml:space="preserve"> в</w:t>
            </w:r>
            <w:r w:rsidR="00655BD7">
              <w:rPr>
                <w:sz w:val="24"/>
              </w:rPr>
              <w:t xml:space="preserve"> </w:t>
            </w:r>
            <w:r w:rsidR="00715B94">
              <w:rPr>
                <w:sz w:val="24"/>
              </w:rPr>
              <w:t>1</w:t>
            </w:r>
            <w:r w:rsidR="00FA07A9">
              <w:rPr>
                <w:sz w:val="24"/>
              </w:rPr>
              <w:t>5</w:t>
            </w:r>
            <w:r w:rsidR="00715B94">
              <w:rPr>
                <w:sz w:val="24"/>
              </w:rPr>
              <w:t xml:space="preserve">-00 в </w:t>
            </w:r>
            <w:r w:rsidR="00C20D23">
              <w:rPr>
                <w:sz w:val="24"/>
              </w:rPr>
              <w:t>кабинете главы а</w:t>
            </w:r>
            <w:r w:rsidR="00715B94">
              <w:rPr>
                <w:sz w:val="24"/>
              </w:rPr>
              <w:t xml:space="preserve">дминистрации </w:t>
            </w:r>
            <w:r w:rsidR="00C20D23">
              <w:rPr>
                <w:sz w:val="24"/>
              </w:rPr>
              <w:t>Бабежского</w:t>
            </w:r>
            <w:r w:rsidR="005848F0">
              <w:rPr>
                <w:sz w:val="24"/>
              </w:rPr>
              <w:t xml:space="preserve"> сельского</w:t>
            </w:r>
            <w:r w:rsidR="00715B94">
              <w:rPr>
                <w:sz w:val="24"/>
              </w:rPr>
              <w:t>поселения по адресу:</w:t>
            </w:r>
            <w:r w:rsidR="00FA07A9">
              <w:rPr>
                <w:sz w:val="24"/>
              </w:rPr>
              <w:t xml:space="preserve"> </w:t>
            </w:r>
            <w:r w:rsidR="00192A79">
              <w:rPr>
                <w:sz w:val="24"/>
              </w:rPr>
              <w:t>Омская область, Шербакульский район, с.Бабеж, ул.</w:t>
            </w:r>
            <w:r w:rsidR="00192A79" w:rsidRPr="00192A79">
              <w:rPr>
                <w:sz w:val="24"/>
              </w:rPr>
              <w:t xml:space="preserve"> </w:t>
            </w:r>
            <w:r w:rsidR="00192A79">
              <w:rPr>
                <w:sz w:val="24"/>
              </w:rPr>
              <w:t>Победы,18;</w:t>
            </w:r>
          </w:p>
        </w:tc>
      </w:tr>
      <w:tr w:rsidR="00006600">
        <w:trPr>
          <w:trHeight w:val="2644"/>
        </w:trPr>
        <w:tc>
          <w:tcPr>
            <w:tcW w:w="9372" w:type="dxa"/>
            <w:tcBorders>
              <w:top w:val="double" w:sz="2" w:space="0" w:color="000000"/>
            </w:tcBorders>
          </w:tcPr>
          <w:p w:rsidR="00006600" w:rsidRDefault="00715B94">
            <w:pPr>
              <w:pStyle w:val="TableParagraph"/>
              <w:tabs>
                <w:tab w:val="left" w:pos="539"/>
                <w:tab w:val="left" w:pos="1753"/>
                <w:tab w:val="left" w:pos="2932"/>
                <w:tab w:val="left" w:pos="3836"/>
                <w:tab w:val="left" w:pos="5033"/>
                <w:tab w:val="left" w:pos="6674"/>
                <w:tab w:val="left" w:pos="8108"/>
              </w:tabs>
              <w:spacing w:before="14" w:line="276" w:lineRule="auto"/>
              <w:ind w:right="150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  <w:r>
              <w:rPr>
                <w:b/>
                <w:sz w:val="24"/>
              </w:rPr>
              <w:tab/>
              <w:t>Порядок,</w:t>
            </w:r>
            <w:r>
              <w:rPr>
                <w:b/>
                <w:sz w:val="24"/>
              </w:rPr>
              <w:tab/>
              <w:t xml:space="preserve">сроки  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ab/>
              <w:t>форма</w:t>
            </w:r>
            <w:r>
              <w:rPr>
                <w:b/>
                <w:sz w:val="24"/>
              </w:rPr>
              <w:tab/>
              <w:t>внесения</w:t>
            </w:r>
            <w:r>
              <w:rPr>
                <w:b/>
                <w:sz w:val="24"/>
              </w:rPr>
              <w:tab/>
              <w:t>участниками</w:t>
            </w:r>
            <w:r>
              <w:rPr>
                <w:b/>
                <w:sz w:val="24"/>
              </w:rPr>
              <w:tab/>
              <w:t>публичных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 xml:space="preserve">слушаний </w:t>
            </w:r>
            <w:r>
              <w:rPr>
                <w:b/>
                <w:sz w:val="24"/>
              </w:rPr>
              <w:t>предложений и замечаний, касающихся проекта:</w:t>
            </w:r>
          </w:p>
          <w:p w:rsidR="00006600" w:rsidRDefault="00715B9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Предложения и замечания к проекту в ходе проведения публичных слушаний могут</w:t>
            </w:r>
          </w:p>
          <w:p w:rsidR="00006600" w:rsidRDefault="00715B94">
            <w:pPr>
              <w:pStyle w:val="TableParagraph"/>
              <w:spacing w:line="242" w:lineRule="auto"/>
              <w:ind w:right="105"/>
              <w:rPr>
                <w:rFonts w:ascii="Calibri" w:hAnsi="Calibri"/>
              </w:rPr>
            </w:pPr>
            <w:r>
              <w:rPr>
                <w:sz w:val="24"/>
              </w:rPr>
              <w:t>быть внесены только участниками публичных слушаний, прошедшими идентификацию в установленном порядке, либо в письменной форме, либо в устной форме с места, после предоставления им слова председателем</w:t>
            </w:r>
            <w:r>
              <w:rPr>
                <w:rFonts w:ascii="Calibri" w:hAnsi="Calibri"/>
              </w:rPr>
              <w:t>.</w:t>
            </w:r>
          </w:p>
          <w:p w:rsidR="00006600" w:rsidRDefault="00715B94">
            <w:pPr>
              <w:pStyle w:val="TableParagraph"/>
              <w:tabs>
                <w:tab w:val="left" w:pos="1835"/>
                <w:tab w:val="left" w:pos="2240"/>
                <w:tab w:val="left" w:pos="3571"/>
                <w:tab w:val="left" w:pos="4823"/>
                <w:tab w:val="left" w:pos="6434"/>
                <w:tab w:val="left" w:pos="6818"/>
                <w:tab w:val="left" w:pos="7693"/>
              </w:tabs>
              <w:ind w:right="14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замечания</w:t>
            </w:r>
            <w:r>
              <w:rPr>
                <w:sz w:val="24"/>
              </w:rPr>
              <w:tab/>
              <w:t>подлежат</w:t>
            </w:r>
            <w:r>
              <w:rPr>
                <w:sz w:val="24"/>
              </w:rPr>
              <w:tab/>
              <w:t>регистрации,</w:t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  <w:t>также</w:t>
            </w:r>
            <w:r>
              <w:rPr>
                <w:sz w:val="24"/>
              </w:rPr>
              <w:tab/>
              <w:t>обязательному рассмотрению организатором публичных слушаний.</w:t>
            </w:r>
          </w:p>
        </w:tc>
      </w:tr>
    </w:tbl>
    <w:p w:rsidR="00715B94" w:rsidRDefault="00715B94"/>
    <w:sectPr w:rsidR="00715B94" w:rsidSect="00006600">
      <w:pgSz w:w="11910" w:h="16840"/>
      <w:pgMar w:top="1140" w:right="72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3DB"/>
    <w:multiLevelType w:val="hybridMultilevel"/>
    <w:tmpl w:val="A95254E2"/>
    <w:lvl w:ilvl="0" w:tplc="F4C603A8">
      <w:start w:val="4"/>
      <w:numFmt w:val="decimal"/>
      <w:lvlText w:val="%1"/>
      <w:lvlJc w:val="left"/>
      <w:pPr>
        <w:ind w:left="155" w:hanging="471"/>
        <w:jc w:val="left"/>
      </w:pPr>
      <w:rPr>
        <w:rFonts w:hint="default"/>
        <w:lang w:val="ru-RU" w:eastAsia="ru-RU" w:bidi="ru-RU"/>
      </w:rPr>
    </w:lvl>
    <w:lvl w:ilvl="1" w:tplc="947843A2">
      <w:numFmt w:val="none"/>
      <w:lvlText w:val=""/>
      <w:lvlJc w:val="left"/>
      <w:pPr>
        <w:tabs>
          <w:tab w:val="num" w:pos="360"/>
        </w:tabs>
      </w:pPr>
    </w:lvl>
    <w:lvl w:ilvl="2" w:tplc="22EC15E2">
      <w:numFmt w:val="bullet"/>
      <w:lvlText w:val="•"/>
      <w:lvlJc w:val="left"/>
      <w:pPr>
        <w:ind w:left="1999" w:hanging="471"/>
      </w:pPr>
      <w:rPr>
        <w:rFonts w:hint="default"/>
        <w:lang w:val="ru-RU" w:eastAsia="ru-RU" w:bidi="ru-RU"/>
      </w:rPr>
    </w:lvl>
    <w:lvl w:ilvl="3" w:tplc="C68EF380">
      <w:numFmt w:val="bullet"/>
      <w:lvlText w:val="•"/>
      <w:lvlJc w:val="left"/>
      <w:pPr>
        <w:ind w:left="2919" w:hanging="471"/>
      </w:pPr>
      <w:rPr>
        <w:rFonts w:hint="default"/>
        <w:lang w:val="ru-RU" w:eastAsia="ru-RU" w:bidi="ru-RU"/>
      </w:rPr>
    </w:lvl>
    <w:lvl w:ilvl="4" w:tplc="31A02EBC">
      <w:numFmt w:val="bullet"/>
      <w:lvlText w:val="•"/>
      <w:lvlJc w:val="left"/>
      <w:pPr>
        <w:ind w:left="3838" w:hanging="471"/>
      </w:pPr>
      <w:rPr>
        <w:rFonts w:hint="default"/>
        <w:lang w:val="ru-RU" w:eastAsia="ru-RU" w:bidi="ru-RU"/>
      </w:rPr>
    </w:lvl>
    <w:lvl w:ilvl="5" w:tplc="38F6A4D8">
      <w:numFmt w:val="bullet"/>
      <w:lvlText w:val="•"/>
      <w:lvlJc w:val="left"/>
      <w:pPr>
        <w:ind w:left="4758" w:hanging="471"/>
      </w:pPr>
      <w:rPr>
        <w:rFonts w:hint="default"/>
        <w:lang w:val="ru-RU" w:eastAsia="ru-RU" w:bidi="ru-RU"/>
      </w:rPr>
    </w:lvl>
    <w:lvl w:ilvl="6" w:tplc="9B885EBA">
      <w:numFmt w:val="bullet"/>
      <w:lvlText w:val="•"/>
      <w:lvlJc w:val="left"/>
      <w:pPr>
        <w:ind w:left="5678" w:hanging="471"/>
      </w:pPr>
      <w:rPr>
        <w:rFonts w:hint="default"/>
        <w:lang w:val="ru-RU" w:eastAsia="ru-RU" w:bidi="ru-RU"/>
      </w:rPr>
    </w:lvl>
    <w:lvl w:ilvl="7" w:tplc="762846E4">
      <w:numFmt w:val="bullet"/>
      <w:lvlText w:val="•"/>
      <w:lvlJc w:val="left"/>
      <w:pPr>
        <w:ind w:left="6597" w:hanging="471"/>
      </w:pPr>
      <w:rPr>
        <w:rFonts w:hint="default"/>
        <w:lang w:val="ru-RU" w:eastAsia="ru-RU" w:bidi="ru-RU"/>
      </w:rPr>
    </w:lvl>
    <w:lvl w:ilvl="8" w:tplc="2FB0F604">
      <w:numFmt w:val="bullet"/>
      <w:lvlText w:val="•"/>
      <w:lvlJc w:val="left"/>
      <w:pPr>
        <w:ind w:left="7517" w:hanging="471"/>
      </w:pPr>
      <w:rPr>
        <w:rFonts w:hint="default"/>
        <w:lang w:val="ru-RU" w:eastAsia="ru-RU" w:bidi="ru-RU"/>
      </w:rPr>
    </w:lvl>
  </w:abstractNum>
  <w:abstractNum w:abstractNumId="1">
    <w:nsid w:val="1B013C7F"/>
    <w:multiLevelType w:val="hybridMultilevel"/>
    <w:tmpl w:val="B7F6C956"/>
    <w:lvl w:ilvl="0" w:tplc="9F4E1002">
      <w:start w:val="3"/>
      <w:numFmt w:val="decimal"/>
      <w:lvlText w:val="%1."/>
      <w:lvlJc w:val="left"/>
      <w:pPr>
        <w:ind w:left="395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99D8838A">
      <w:numFmt w:val="none"/>
      <w:lvlText w:val=""/>
      <w:lvlJc w:val="left"/>
      <w:pPr>
        <w:tabs>
          <w:tab w:val="num" w:pos="360"/>
        </w:tabs>
      </w:pPr>
    </w:lvl>
    <w:lvl w:ilvl="2" w:tplc="AE5CA0F8">
      <w:numFmt w:val="bullet"/>
      <w:lvlText w:val="•"/>
      <w:lvlJc w:val="left"/>
      <w:pPr>
        <w:ind w:left="2017" w:hanging="420"/>
      </w:pPr>
      <w:rPr>
        <w:rFonts w:hint="default"/>
        <w:lang w:val="ru-RU" w:eastAsia="ru-RU" w:bidi="ru-RU"/>
      </w:rPr>
    </w:lvl>
    <w:lvl w:ilvl="3" w:tplc="EC287C4C">
      <w:numFmt w:val="bullet"/>
      <w:lvlText w:val="•"/>
      <w:lvlJc w:val="left"/>
      <w:pPr>
        <w:ind w:left="2934" w:hanging="420"/>
      </w:pPr>
      <w:rPr>
        <w:rFonts w:hint="default"/>
        <w:lang w:val="ru-RU" w:eastAsia="ru-RU" w:bidi="ru-RU"/>
      </w:rPr>
    </w:lvl>
    <w:lvl w:ilvl="4" w:tplc="E45C4D28">
      <w:numFmt w:val="bullet"/>
      <w:lvlText w:val="•"/>
      <w:lvlJc w:val="left"/>
      <w:pPr>
        <w:ind w:left="3852" w:hanging="420"/>
      </w:pPr>
      <w:rPr>
        <w:rFonts w:hint="default"/>
        <w:lang w:val="ru-RU" w:eastAsia="ru-RU" w:bidi="ru-RU"/>
      </w:rPr>
    </w:lvl>
    <w:lvl w:ilvl="5" w:tplc="5D36485A">
      <w:numFmt w:val="bullet"/>
      <w:lvlText w:val="•"/>
      <w:lvlJc w:val="left"/>
      <w:pPr>
        <w:ind w:left="4769" w:hanging="420"/>
      </w:pPr>
      <w:rPr>
        <w:rFonts w:hint="default"/>
        <w:lang w:val="ru-RU" w:eastAsia="ru-RU" w:bidi="ru-RU"/>
      </w:rPr>
    </w:lvl>
    <w:lvl w:ilvl="6" w:tplc="35B01F88">
      <w:numFmt w:val="bullet"/>
      <w:lvlText w:val="•"/>
      <w:lvlJc w:val="left"/>
      <w:pPr>
        <w:ind w:left="5687" w:hanging="420"/>
      </w:pPr>
      <w:rPr>
        <w:rFonts w:hint="default"/>
        <w:lang w:val="ru-RU" w:eastAsia="ru-RU" w:bidi="ru-RU"/>
      </w:rPr>
    </w:lvl>
    <w:lvl w:ilvl="7" w:tplc="011027B6">
      <w:numFmt w:val="bullet"/>
      <w:lvlText w:val="•"/>
      <w:lvlJc w:val="left"/>
      <w:pPr>
        <w:ind w:left="6604" w:hanging="420"/>
      </w:pPr>
      <w:rPr>
        <w:rFonts w:hint="default"/>
        <w:lang w:val="ru-RU" w:eastAsia="ru-RU" w:bidi="ru-RU"/>
      </w:rPr>
    </w:lvl>
    <w:lvl w:ilvl="8" w:tplc="BC2C9156">
      <w:numFmt w:val="bullet"/>
      <w:lvlText w:val="•"/>
      <w:lvlJc w:val="left"/>
      <w:pPr>
        <w:ind w:left="7522" w:hanging="420"/>
      </w:pPr>
      <w:rPr>
        <w:rFonts w:hint="default"/>
        <w:lang w:val="ru-RU" w:eastAsia="ru-RU" w:bidi="ru-RU"/>
      </w:rPr>
    </w:lvl>
  </w:abstractNum>
  <w:abstractNum w:abstractNumId="2">
    <w:nsid w:val="22085375"/>
    <w:multiLevelType w:val="hybridMultilevel"/>
    <w:tmpl w:val="413E31DC"/>
    <w:lvl w:ilvl="0" w:tplc="F1A4C946">
      <w:start w:val="1"/>
      <w:numFmt w:val="decimal"/>
      <w:lvlText w:val="%1.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3">
    <w:nsid w:val="285340AF"/>
    <w:multiLevelType w:val="hybridMultilevel"/>
    <w:tmpl w:val="54E65770"/>
    <w:lvl w:ilvl="0" w:tplc="B6B60772">
      <w:start w:val="1"/>
      <w:numFmt w:val="decimal"/>
      <w:lvlText w:val="%1)"/>
      <w:lvlJc w:val="left"/>
      <w:pPr>
        <w:ind w:left="155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24D8E8A4">
      <w:numFmt w:val="bullet"/>
      <w:lvlText w:val="•"/>
      <w:lvlJc w:val="left"/>
      <w:pPr>
        <w:ind w:left="1079" w:hanging="260"/>
      </w:pPr>
      <w:rPr>
        <w:rFonts w:hint="default"/>
        <w:lang w:val="ru-RU" w:eastAsia="ru-RU" w:bidi="ru-RU"/>
      </w:rPr>
    </w:lvl>
    <w:lvl w:ilvl="2" w:tplc="8BD854F0">
      <w:numFmt w:val="bullet"/>
      <w:lvlText w:val="•"/>
      <w:lvlJc w:val="left"/>
      <w:pPr>
        <w:ind w:left="1999" w:hanging="260"/>
      </w:pPr>
      <w:rPr>
        <w:rFonts w:hint="default"/>
        <w:lang w:val="ru-RU" w:eastAsia="ru-RU" w:bidi="ru-RU"/>
      </w:rPr>
    </w:lvl>
    <w:lvl w:ilvl="3" w:tplc="EB1E8018">
      <w:numFmt w:val="bullet"/>
      <w:lvlText w:val="•"/>
      <w:lvlJc w:val="left"/>
      <w:pPr>
        <w:ind w:left="2919" w:hanging="260"/>
      </w:pPr>
      <w:rPr>
        <w:rFonts w:hint="default"/>
        <w:lang w:val="ru-RU" w:eastAsia="ru-RU" w:bidi="ru-RU"/>
      </w:rPr>
    </w:lvl>
    <w:lvl w:ilvl="4" w:tplc="C108F324">
      <w:numFmt w:val="bullet"/>
      <w:lvlText w:val="•"/>
      <w:lvlJc w:val="left"/>
      <w:pPr>
        <w:ind w:left="3838" w:hanging="260"/>
      </w:pPr>
      <w:rPr>
        <w:rFonts w:hint="default"/>
        <w:lang w:val="ru-RU" w:eastAsia="ru-RU" w:bidi="ru-RU"/>
      </w:rPr>
    </w:lvl>
    <w:lvl w:ilvl="5" w:tplc="5B9018FC">
      <w:numFmt w:val="bullet"/>
      <w:lvlText w:val="•"/>
      <w:lvlJc w:val="left"/>
      <w:pPr>
        <w:ind w:left="4758" w:hanging="260"/>
      </w:pPr>
      <w:rPr>
        <w:rFonts w:hint="default"/>
        <w:lang w:val="ru-RU" w:eastAsia="ru-RU" w:bidi="ru-RU"/>
      </w:rPr>
    </w:lvl>
    <w:lvl w:ilvl="6" w:tplc="F6362A08">
      <w:numFmt w:val="bullet"/>
      <w:lvlText w:val="•"/>
      <w:lvlJc w:val="left"/>
      <w:pPr>
        <w:ind w:left="5678" w:hanging="260"/>
      </w:pPr>
      <w:rPr>
        <w:rFonts w:hint="default"/>
        <w:lang w:val="ru-RU" w:eastAsia="ru-RU" w:bidi="ru-RU"/>
      </w:rPr>
    </w:lvl>
    <w:lvl w:ilvl="7" w:tplc="FC6EBBCE">
      <w:numFmt w:val="bullet"/>
      <w:lvlText w:val="•"/>
      <w:lvlJc w:val="left"/>
      <w:pPr>
        <w:ind w:left="6597" w:hanging="260"/>
      </w:pPr>
      <w:rPr>
        <w:rFonts w:hint="default"/>
        <w:lang w:val="ru-RU" w:eastAsia="ru-RU" w:bidi="ru-RU"/>
      </w:rPr>
    </w:lvl>
    <w:lvl w:ilvl="8" w:tplc="8732F066">
      <w:numFmt w:val="bullet"/>
      <w:lvlText w:val="•"/>
      <w:lvlJc w:val="left"/>
      <w:pPr>
        <w:ind w:left="7517" w:hanging="260"/>
      </w:pPr>
      <w:rPr>
        <w:rFonts w:hint="default"/>
        <w:lang w:val="ru-RU" w:eastAsia="ru-RU" w:bidi="ru-RU"/>
      </w:rPr>
    </w:lvl>
  </w:abstractNum>
  <w:abstractNum w:abstractNumId="4">
    <w:nsid w:val="2C3A618E"/>
    <w:multiLevelType w:val="hybridMultilevel"/>
    <w:tmpl w:val="722464A6"/>
    <w:lvl w:ilvl="0" w:tplc="8F9E3578">
      <w:start w:val="1"/>
      <w:numFmt w:val="decimal"/>
      <w:lvlText w:val="%1)"/>
      <w:lvlJc w:val="left"/>
      <w:pPr>
        <w:ind w:left="155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0E4952C">
      <w:numFmt w:val="bullet"/>
      <w:lvlText w:val="•"/>
      <w:lvlJc w:val="left"/>
      <w:pPr>
        <w:ind w:left="1079" w:hanging="260"/>
      </w:pPr>
      <w:rPr>
        <w:rFonts w:hint="default"/>
        <w:lang w:val="ru-RU" w:eastAsia="ru-RU" w:bidi="ru-RU"/>
      </w:rPr>
    </w:lvl>
    <w:lvl w:ilvl="2" w:tplc="5CB4F7C2">
      <w:numFmt w:val="bullet"/>
      <w:lvlText w:val="•"/>
      <w:lvlJc w:val="left"/>
      <w:pPr>
        <w:ind w:left="1999" w:hanging="260"/>
      </w:pPr>
      <w:rPr>
        <w:rFonts w:hint="default"/>
        <w:lang w:val="ru-RU" w:eastAsia="ru-RU" w:bidi="ru-RU"/>
      </w:rPr>
    </w:lvl>
    <w:lvl w:ilvl="3" w:tplc="914450DA">
      <w:numFmt w:val="bullet"/>
      <w:lvlText w:val="•"/>
      <w:lvlJc w:val="left"/>
      <w:pPr>
        <w:ind w:left="2919" w:hanging="260"/>
      </w:pPr>
      <w:rPr>
        <w:rFonts w:hint="default"/>
        <w:lang w:val="ru-RU" w:eastAsia="ru-RU" w:bidi="ru-RU"/>
      </w:rPr>
    </w:lvl>
    <w:lvl w:ilvl="4" w:tplc="44D2A042">
      <w:numFmt w:val="bullet"/>
      <w:lvlText w:val="•"/>
      <w:lvlJc w:val="left"/>
      <w:pPr>
        <w:ind w:left="3838" w:hanging="260"/>
      </w:pPr>
      <w:rPr>
        <w:rFonts w:hint="default"/>
        <w:lang w:val="ru-RU" w:eastAsia="ru-RU" w:bidi="ru-RU"/>
      </w:rPr>
    </w:lvl>
    <w:lvl w:ilvl="5" w:tplc="9872D698">
      <w:numFmt w:val="bullet"/>
      <w:lvlText w:val="•"/>
      <w:lvlJc w:val="left"/>
      <w:pPr>
        <w:ind w:left="4758" w:hanging="260"/>
      </w:pPr>
      <w:rPr>
        <w:rFonts w:hint="default"/>
        <w:lang w:val="ru-RU" w:eastAsia="ru-RU" w:bidi="ru-RU"/>
      </w:rPr>
    </w:lvl>
    <w:lvl w:ilvl="6" w:tplc="470E5296">
      <w:numFmt w:val="bullet"/>
      <w:lvlText w:val="•"/>
      <w:lvlJc w:val="left"/>
      <w:pPr>
        <w:ind w:left="5678" w:hanging="260"/>
      </w:pPr>
      <w:rPr>
        <w:rFonts w:hint="default"/>
        <w:lang w:val="ru-RU" w:eastAsia="ru-RU" w:bidi="ru-RU"/>
      </w:rPr>
    </w:lvl>
    <w:lvl w:ilvl="7" w:tplc="DFA8CFEE">
      <w:numFmt w:val="bullet"/>
      <w:lvlText w:val="•"/>
      <w:lvlJc w:val="left"/>
      <w:pPr>
        <w:ind w:left="6597" w:hanging="260"/>
      </w:pPr>
      <w:rPr>
        <w:rFonts w:hint="default"/>
        <w:lang w:val="ru-RU" w:eastAsia="ru-RU" w:bidi="ru-RU"/>
      </w:rPr>
    </w:lvl>
    <w:lvl w:ilvl="8" w:tplc="7D9E769A">
      <w:numFmt w:val="bullet"/>
      <w:lvlText w:val="•"/>
      <w:lvlJc w:val="left"/>
      <w:pPr>
        <w:ind w:left="7517" w:hanging="260"/>
      </w:pPr>
      <w:rPr>
        <w:rFonts w:hint="default"/>
        <w:lang w:val="ru-RU" w:eastAsia="ru-RU" w:bidi="ru-RU"/>
      </w:rPr>
    </w:lvl>
  </w:abstractNum>
  <w:abstractNum w:abstractNumId="5">
    <w:nsid w:val="38666E92"/>
    <w:multiLevelType w:val="hybridMultilevel"/>
    <w:tmpl w:val="315012E6"/>
    <w:lvl w:ilvl="0" w:tplc="6304FC4C">
      <w:numFmt w:val="bullet"/>
      <w:lvlText w:val="-"/>
      <w:lvlJc w:val="left"/>
      <w:pPr>
        <w:ind w:left="15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C54A5A6">
      <w:numFmt w:val="bullet"/>
      <w:lvlText w:val="•"/>
      <w:lvlJc w:val="left"/>
      <w:pPr>
        <w:ind w:left="1079" w:hanging="140"/>
      </w:pPr>
      <w:rPr>
        <w:rFonts w:hint="default"/>
        <w:lang w:val="ru-RU" w:eastAsia="ru-RU" w:bidi="ru-RU"/>
      </w:rPr>
    </w:lvl>
    <w:lvl w:ilvl="2" w:tplc="68D064B0">
      <w:numFmt w:val="bullet"/>
      <w:lvlText w:val="•"/>
      <w:lvlJc w:val="left"/>
      <w:pPr>
        <w:ind w:left="1999" w:hanging="140"/>
      </w:pPr>
      <w:rPr>
        <w:rFonts w:hint="default"/>
        <w:lang w:val="ru-RU" w:eastAsia="ru-RU" w:bidi="ru-RU"/>
      </w:rPr>
    </w:lvl>
    <w:lvl w:ilvl="3" w:tplc="1FC65F4A">
      <w:numFmt w:val="bullet"/>
      <w:lvlText w:val="•"/>
      <w:lvlJc w:val="left"/>
      <w:pPr>
        <w:ind w:left="2919" w:hanging="140"/>
      </w:pPr>
      <w:rPr>
        <w:rFonts w:hint="default"/>
        <w:lang w:val="ru-RU" w:eastAsia="ru-RU" w:bidi="ru-RU"/>
      </w:rPr>
    </w:lvl>
    <w:lvl w:ilvl="4" w:tplc="0BF053F4">
      <w:numFmt w:val="bullet"/>
      <w:lvlText w:val="•"/>
      <w:lvlJc w:val="left"/>
      <w:pPr>
        <w:ind w:left="3838" w:hanging="140"/>
      </w:pPr>
      <w:rPr>
        <w:rFonts w:hint="default"/>
        <w:lang w:val="ru-RU" w:eastAsia="ru-RU" w:bidi="ru-RU"/>
      </w:rPr>
    </w:lvl>
    <w:lvl w:ilvl="5" w:tplc="3EDE335A">
      <w:numFmt w:val="bullet"/>
      <w:lvlText w:val="•"/>
      <w:lvlJc w:val="left"/>
      <w:pPr>
        <w:ind w:left="4758" w:hanging="140"/>
      </w:pPr>
      <w:rPr>
        <w:rFonts w:hint="default"/>
        <w:lang w:val="ru-RU" w:eastAsia="ru-RU" w:bidi="ru-RU"/>
      </w:rPr>
    </w:lvl>
    <w:lvl w:ilvl="6" w:tplc="8F44A044">
      <w:numFmt w:val="bullet"/>
      <w:lvlText w:val="•"/>
      <w:lvlJc w:val="left"/>
      <w:pPr>
        <w:ind w:left="5678" w:hanging="140"/>
      </w:pPr>
      <w:rPr>
        <w:rFonts w:hint="default"/>
        <w:lang w:val="ru-RU" w:eastAsia="ru-RU" w:bidi="ru-RU"/>
      </w:rPr>
    </w:lvl>
    <w:lvl w:ilvl="7" w:tplc="C16A726A">
      <w:numFmt w:val="bullet"/>
      <w:lvlText w:val="•"/>
      <w:lvlJc w:val="left"/>
      <w:pPr>
        <w:ind w:left="6597" w:hanging="140"/>
      </w:pPr>
      <w:rPr>
        <w:rFonts w:hint="default"/>
        <w:lang w:val="ru-RU" w:eastAsia="ru-RU" w:bidi="ru-RU"/>
      </w:rPr>
    </w:lvl>
    <w:lvl w:ilvl="8" w:tplc="B88C53FA">
      <w:numFmt w:val="bullet"/>
      <w:lvlText w:val="•"/>
      <w:lvlJc w:val="left"/>
      <w:pPr>
        <w:ind w:left="7517" w:hanging="140"/>
      </w:pPr>
      <w:rPr>
        <w:rFonts w:hint="default"/>
        <w:lang w:val="ru-RU" w:eastAsia="ru-RU" w:bidi="ru-RU"/>
      </w:rPr>
    </w:lvl>
  </w:abstractNum>
  <w:abstractNum w:abstractNumId="6">
    <w:nsid w:val="6C5F57E3"/>
    <w:multiLevelType w:val="hybridMultilevel"/>
    <w:tmpl w:val="1B2CB40E"/>
    <w:lvl w:ilvl="0" w:tplc="F57654E0">
      <w:start w:val="2"/>
      <w:numFmt w:val="decimal"/>
      <w:lvlText w:val="%1."/>
      <w:lvlJc w:val="left"/>
      <w:pPr>
        <w:ind w:left="155" w:hanging="276"/>
        <w:jc w:val="left"/>
      </w:pPr>
      <w:rPr>
        <w:rFonts w:ascii="Times New Roman" w:eastAsia="Times New Roman" w:hAnsi="Times New Roman" w:cs="Times New Roman" w:hint="default"/>
        <w:b/>
        <w:bCs/>
        <w:spacing w:val="-27"/>
        <w:w w:val="100"/>
        <w:sz w:val="24"/>
        <w:szCs w:val="24"/>
        <w:lang w:val="ru-RU" w:eastAsia="ru-RU" w:bidi="ru-RU"/>
      </w:rPr>
    </w:lvl>
    <w:lvl w:ilvl="1" w:tplc="8E921692">
      <w:numFmt w:val="none"/>
      <w:lvlText w:val=""/>
      <w:lvlJc w:val="left"/>
      <w:pPr>
        <w:tabs>
          <w:tab w:val="num" w:pos="360"/>
        </w:tabs>
      </w:pPr>
    </w:lvl>
    <w:lvl w:ilvl="2" w:tplc="33521A3C">
      <w:numFmt w:val="bullet"/>
      <w:lvlText w:val="•"/>
      <w:lvlJc w:val="left"/>
      <w:pPr>
        <w:ind w:left="1999" w:hanging="444"/>
      </w:pPr>
      <w:rPr>
        <w:rFonts w:hint="default"/>
        <w:lang w:val="ru-RU" w:eastAsia="ru-RU" w:bidi="ru-RU"/>
      </w:rPr>
    </w:lvl>
    <w:lvl w:ilvl="3" w:tplc="C52CE306">
      <w:numFmt w:val="bullet"/>
      <w:lvlText w:val="•"/>
      <w:lvlJc w:val="left"/>
      <w:pPr>
        <w:ind w:left="2919" w:hanging="444"/>
      </w:pPr>
      <w:rPr>
        <w:rFonts w:hint="default"/>
        <w:lang w:val="ru-RU" w:eastAsia="ru-RU" w:bidi="ru-RU"/>
      </w:rPr>
    </w:lvl>
    <w:lvl w:ilvl="4" w:tplc="DEE227C4">
      <w:numFmt w:val="bullet"/>
      <w:lvlText w:val="•"/>
      <w:lvlJc w:val="left"/>
      <w:pPr>
        <w:ind w:left="3838" w:hanging="444"/>
      </w:pPr>
      <w:rPr>
        <w:rFonts w:hint="default"/>
        <w:lang w:val="ru-RU" w:eastAsia="ru-RU" w:bidi="ru-RU"/>
      </w:rPr>
    </w:lvl>
    <w:lvl w:ilvl="5" w:tplc="088E82CC">
      <w:numFmt w:val="bullet"/>
      <w:lvlText w:val="•"/>
      <w:lvlJc w:val="left"/>
      <w:pPr>
        <w:ind w:left="4758" w:hanging="444"/>
      </w:pPr>
      <w:rPr>
        <w:rFonts w:hint="default"/>
        <w:lang w:val="ru-RU" w:eastAsia="ru-RU" w:bidi="ru-RU"/>
      </w:rPr>
    </w:lvl>
    <w:lvl w:ilvl="6" w:tplc="5E848BD6">
      <w:numFmt w:val="bullet"/>
      <w:lvlText w:val="•"/>
      <w:lvlJc w:val="left"/>
      <w:pPr>
        <w:ind w:left="5678" w:hanging="444"/>
      </w:pPr>
      <w:rPr>
        <w:rFonts w:hint="default"/>
        <w:lang w:val="ru-RU" w:eastAsia="ru-RU" w:bidi="ru-RU"/>
      </w:rPr>
    </w:lvl>
    <w:lvl w:ilvl="7" w:tplc="F836B2DA">
      <w:numFmt w:val="bullet"/>
      <w:lvlText w:val="•"/>
      <w:lvlJc w:val="left"/>
      <w:pPr>
        <w:ind w:left="6597" w:hanging="444"/>
      </w:pPr>
      <w:rPr>
        <w:rFonts w:hint="default"/>
        <w:lang w:val="ru-RU" w:eastAsia="ru-RU" w:bidi="ru-RU"/>
      </w:rPr>
    </w:lvl>
    <w:lvl w:ilvl="8" w:tplc="DCDC8584">
      <w:numFmt w:val="bullet"/>
      <w:lvlText w:val="•"/>
      <w:lvlJc w:val="left"/>
      <w:pPr>
        <w:ind w:left="7517" w:hanging="444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06600"/>
    <w:rsid w:val="00006600"/>
    <w:rsid w:val="000E1B06"/>
    <w:rsid w:val="00125B55"/>
    <w:rsid w:val="001346CF"/>
    <w:rsid w:val="00192A79"/>
    <w:rsid w:val="001F715D"/>
    <w:rsid w:val="002D1427"/>
    <w:rsid w:val="002D57B4"/>
    <w:rsid w:val="0046208C"/>
    <w:rsid w:val="0054295F"/>
    <w:rsid w:val="005848F0"/>
    <w:rsid w:val="006179FE"/>
    <w:rsid w:val="00655BD7"/>
    <w:rsid w:val="00670511"/>
    <w:rsid w:val="00690124"/>
    <w:rsid w:val="006E1DD4"/>
    <w:rsid w:val="00715B94"/>
    <w:rsid w:val="007451CD"/>
    <w:rsid w:val="00773FE0"/>
    <w:rsid w:val="008060AA"/>
    <w:rsid w:val="00874692"/>
    <w:rsid w:val="0087655E"/>
    <w:rsid w:val="008E573D"/>
    <w:rsid w:val="009A5763"/>
    <w:rsid w:val="009F3333"/>
    <w:rsid w:val="00C20D23"/>
    <w:rsid w:val="00D77DE3"/>
    <w:rsid w:val="00E4127A"/>
    <w:rsid w:val="00EA592F"/>
    <w:rsid w:val="00EE41AE"/>
    <w:rsid w:val="00F753C5"/>
    <w:rsid w:val="00FA07A9"/>
    <w:rsid w:val="00FD7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06600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66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006600"/>
  </w:style>
  <w:style w:type="paragraph" w:customStyle="1" w:styleId="TableParagraph">
    <w:name w:val="Table Paragraph"/>
    <w:basedOn w:val="a"/>
    <w:uiPriority w:val="1"/>
    <w:qFormat/>
    <w:rsid w:val="00006600"/>
    <w:pPr>
      <w:ind w:left="15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2021-04-19T09:39:00Z</cp:lastPrinted>
  <dcterms:created xsi:type="dcterms:W3CDTF">2021-01-18T11:12:00Z</dcterms:created>
  <dcterms:modified xsi:type="dcterms:W3CDTF">2021-04-19T09:44:00Z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2020-10-14T00:00:00Z</vt:filetime>
  </property>
</Properties>
</file>